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7F8" w:rsidRPr="000861C7" w:rsidRDefault="00C117F8" w:rsidP="000D5901">
      <w:pPr>
        <w:pStyle w:val="Heading2"/>
        <w:ind w:left="9356"/>
        <w:jc w:val="right"/>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bookmarkStart w:id="5" w:name="_Hlk233032854"/>
      <w:r w:rsidRPr="000861C7">
        <w:rPr>
          <w:rFonts w:ascii="Times New Roman" w:eastAsia="Calibri" w:hAnsi="Times New Roman" w:cs="Times New Roman"/>
          <w:color w:val="auto"/>
          <w:sz w:val="22"/>
          <w:szCs w:val="22"/>
        </w:rPr>
        <w:t>SPS 2 priedas „Pasiūlymo forma“</w:t>
      </w:r>
      <w:bookmarkEnd w:id="0"/>
      <w:bookmarkEnd w:id="1"/>
      <w:bookmarkEnd w:id="2"/>
      <w:bookmarkEnd w:id="3"/>
      <w:bookmarkEnd w:id="4"/>
    </w:p>
    <w:bookmarkEnd w:id="5"/>
    <w:p w:rsidR="00C117F8" w:rsidRPr="000861C7" w:rsidRDefault="00C117F8" w:rsidP="00C117F8">
      <w:pPr>
        <w:rPr>
          <w:rFonts w:ascii="Times New Roman" w:hAnsi="Times New Roman" w:cs="Times New Roman"/>
        </w:rPr>
      </w:pPr>
    </w:p>
    <w:p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rsidR="00C117F8" w:rsidRPr="003E2C5E" w:rsidRDefault="00C117F8" w:rsidP="003E2C5E">
      <w:pPr>
        <w:spacing w:after="0" w:line="360" w:lineRule="auto"/>
        <w:jc w:val="center"/>
        <w:rPr>
          <w:rFonts w:ascii="Times New Roman" w:hAnsi="Times New Roman" w:cs="Times New Roman"/>
          <w:b/>
          <w:sz w:val="24"/>
          <w:szCs w:val="24"/>
        </w:rPr>
      </w:pPr>
      <w:r w:rsidRPr="000861C7">
        <w:rPr>
          <w:rFonts w:ascii="Times New Roman" w:eastAsia="Times New Roman" w:hAnsi="Times New Roman" w:cs="Times New Roman"/>
          <w:b/>
        </w:rPr>
        <w:t xml:space="preserve">DĖL </w:t>
      </w:r>
      <w:r w:rsidR="00EB5300">
        <w:rPr>
          <w:rFonts w:ascii="Times New Roman" w:hAnsi="Times New Roman"/>
          <w:b/>
          <w:bCs/>
          <w:color w:val="000000" w:themeColor="text1"/>
        </w:rPr>
        <w:t>„</w:t>
      </w:r>
      <w:r w:rsidR="003E2C5E" w:rsidRPr="00295293">
        <w:rPr>
          <w:rFonts w:ascii="Times New Roman" w:hAnsi="Times New Roman" w:cs="Times New Roman"/>
          <w:b/>
          <w:sz w:val="24"/>
          <w:szCs w:val="24"/>
        </w:rPr>
        <w:t>RADIOFARMACINIŲ PREPARATŲ AKTYVUMO MATUOKLIŲ KALIBRAVIMO PASLAUGOS (11819)</w:t>
      </w:r>
      <w:r w:rsidR="00EB5300" w:rsidRPr="001D5C86">
        <w:rPr>
          <w:rFonts w:ascii="Times New Roman" w:hAnsi="Times New Roman"/>
          <w:b/>
          <w:bCs/>
          <w:color w:val="000000" w:themeColor="text1"/>
        </w:rPr>
        <w:t>“</w:t>
      </w:r>
      <w:r w:rsidRPr="000861C7">
        <w:rPr>
          <w:rFonts w:ascii="Times New Roman" w:eastAsia="Times New Roman" w:hAnsi="Times New Roman" w:cs="Times New Roman"/>
          <w:b/>
          <w:color w:val="000000"/>
          <w:bdr w:val="none" w:sz="0" w:space="0" w:color="auto" w:frame="1"/>
          <w:lang w:eastAsia="lt-LT"/>
        </w:rPr>
        <w:t>PIRKIMO</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tblGrid>
      <w:tr w:rsidR="00C117F8" w:rsidRPr="000861C7" w:rsidTr="00CC23FE">
        <w:trPr>
          <w:jc w:val="center"/>
        </w:trPr>
        <w:tc>
          <w:tcPr>
            <w:tcW w:w="2693" w:type="dxa"/>
            <w:tcBorders>
              <w:top w:val="nil"/>
              <w:left w:val="nil"/>
              <w:bottom w:val="single" w:sz="4" w:space="0" w:color="auto"/>
              <w:right w:val="nil"/>
            </w:tcBorders>
          </w:tcPr>
          <w:p w:rsidR="00C117F8" w:rsidRPr="000861C7" w:rsidRDefault="00C117F8" w:rsidP="00D12CA6">
            <w:pPr>
              <w:rPr>
                <w:rFonts w:hAnsi="Times New Roman" w:cs="Times New Roman"/>
                <w:color w:val="000000" w:themeColor="text1"/>
                <w:sz w:val="22"/>
                <w:szCs w:val="22"/>
              </w:rPr>
            </w:pPr>
          </w:p>
        </w:tc>
      </w:tr>
      <w:tr w:rsidR="00C117F8" w:rsidRPr="000861C7" w:rsidTr="00CC23FE">
        <w:trPr>
          <w:trHeight w:val="116"/>
          <w:jc w:val="center"/>
        </w:trPr>
        <w:tc>
          <w:tcPr>
            <w:tcW w:w="2693" w:type="dxa"/>
            <w:tcBorders>
              <w:top w:val="single" w:sz="4" w:space="0" w:color="auto"/>
              <w:left w:val="nil"/>
              <w:bottom w:val="nil"/>
              <w:right w:val="nil"/>
            </w:tcBorders>
            <w:hideMark/>
          </w:tcPr>
          <w:p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rsidR="00C117F8" w:rsidRPr="000861C7" w:rsidRDefault="00C117F8" w:rsidP="00C117F8">
      <w:pPr>
        <w:spacing w:after="0" w:line="240" w:lineRule="auto"/>
        <w:jc w:val="center"/>
        <w:rPr>
          <w:rFonts w:ascii="Times New Roman" w:eastAsia="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24"/>
      </w:tblGrid>
      <w:tr w:rsidR="00C117F8" w:rsidRPr="000861C7" w:rsidTr="00CC23FE">
        <w:trPr>
          <w:trHeight w:val="317"/>
        </w:trPr>
        <w:tc>
          <w:tcPr>
            <w:tcW w:w="5524" w:type="dxa"/>
            <w:tcBorders>
              <w:top w:val="nil"/>
              <w:left w:val="nil"/>
              <w:bottom w:val="single" w:sz="4" w:space="0" w:color="auto"/>
              <w:right w:val="nil"/>
            </w:tcBorders>
            <w:vAlign w:val="center"/>
            <w:hideMark/>
          </w:tcPr>
          <w:p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rsidTr="00CC23FE">
        <w:tc>
          <w:tcPr>
            <w:tcW w:w="5524" w:type="dxa"/>
            <w:tcBorders>
              <w:top w:val="single" w:sz="4" w:space="0" w:color="auto"/>
              <w:left w:val="nil"/>
              <w:bottom w:val="nil"/>
              <w:right w:val="nil"/>
            </w:tcBorders>
            <w:hideMark/>
          </w:tcPr>
          <w:p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color w:val="000000" w:themeColor="text1"/>
        </w:rPr>
      </w:pPr>
      <w:bookmarkStart w:id="6" w:name="_Hlk174696638"/>
      <w:r w:rsidRPr="000861C7">
        <w:rPr>
          <w:rFonts w:ascii="Times New Roman" w:eastAsia="Times New Roman" w:hAnsi="Times New Roman" w:cs="Times New Roman"/>
          <w:b/>
          <w:bCs/>
        </w:rPr>
        <w:t>Informacija apie tiekėją:</w:t>
      </w:r>
    </w:p>
    <w:tbl>
      <w:tblPr>
        <w:tblStyle w:val="TableGrid"/>
        <w:tblW w:w="0" w:type="auto"/>
        <w:tblLook w:val="04A0"/>
      </w:tblPr>
      <w:tblGrid>
        <w:gridCol w:w="6775"/>
        <w:gridCol w:w="1694"/>
        <w:gridCol w:w="1694"/>
        <w:gridCol w:w="1694"/>
        <w:gridCol w:w="3191"/>
      </w:tblGrid>
      <w:tr w:rsidR="00C117F8" w:rsidRPr="000861C7" w:rsidTr="008E3D1B">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rsidR="00C117F8" w:rsidRPr="000861C7" w:rsidRDefault="007B2929" w:rsidP="00CC23FE">
            <w:pPr>
              <w:jc w:val="both"/>
              <w:rPr>
                <w:rFonts w:eastAsia="Times New Roman" w:hAnsi="Times New Roman" w:cs="Times New Roman"/>
                <w:sz w:val="22"/>
                <w:szCs w:val="22"/>
              </w:rPr>
            </w:pPr>
            <w:sdt>
              <w:sdtPr>
                <w:rPr>
                  <w:rFonts w:eastAsia="Times New Roman" w:hAnsi="Times New Roman" w:cs="Times New Roman"/>
                </w:rPr>
                <w:id w:val="-1672475679"/>
              </w:sdtPr>
              <w:sdtContent>
                <w:r w:rsidR="00C117F8" w:rsidRPr="000861C7">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191" w:type="dxa"/>
            <w:tcBorders>
              <w:top w:val="single" w:sz="8" w:space="0" w:color="000000"/>
              <w:left w:val="single" w:sz="8" w:space="0" w:color="000000"/>
              <w:bottom w:val="double" w:sz="4" w:space="0" w:color="000000"/>
              <w:right w:val="single" w:sz="8" w:space="0" w:color="000000"/>
            </w:tcBorders>
          </w:tcPr>
          <w:p w:rsidR="00C117F8" w:rsidRPr="000861C7" w:rsidRDefault="007B2929" w:rsidP="00CC23FE">
            <w:pPr>
              <w:jc w:val="both"/>
              <w:rPr>
                <w:rFonts w:eastAsia="Times New Roman" w:hAnsi="Times New Roman" w:cs="Times New Roman"/>
                <w:sz w:val="22"/>
                <w:szCs w:val="22"/>
              </w:rPr>
            </w:pPr>
            <w:sdt>
              <w:sdtPr>
                <w:rPr>
                  <w:rFonts w:eastAsia="Times New Roman" w:hAnsi="Times New Roman" w:cs="Times New Roman"/>
                </w:rPr>
                <w:id w:val="-1214959682"/>
              </w:sdtPr>
              <w:sdtContent>
                <w:r w:rsidR="00C117F8" w:rsidRPr="000861C7">
                  <w:rPr>
                    <w:rFonts w:ascii="Segoe UI Symbol" w:eastAsia="MS Gothic" w:hAnsi="Segoe UI Symbol" w:cs="Segoe UI Symbol"/>
                    <w:sz w:val="22"/>
                    <w:szCs w:val="22"/>
                  </w:rPr>
                  <w:t>☐</w:t>
                </w:r>
              </w:sdtContent>
            </w:sdt>
          </w:p>
        </w:tc>
      </w:tr>
      <w:tr w:rsidR="00C117F8" w:rsidRPr="000861C7" w:rsidTr="008E3D1B">
        <w:tc>
          <w:tcPr>
            <w:tcW w:w="6775" w:type="dxa"/>
            <w:tcBorders>
              <w:top w:val="double" w:sz="4"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–tiekėjas, atstovaujantis arba vadovaujantis tiekėjų grupei):</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273" w:type="dxa"/>
            <w:gridSpan w:val="4"/>
            <w:tcBorders>
              <w:top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Asmens (-ų), turinčio (-ių)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double" w:sz="4" w:space="0" w:color="000000"/>
              <w:bottom w:val="single" w:sz="4" w:space="0" w:color="000000"/>
            </w:tcBorders>
            <w:shd w:val="clear" w:color="auto" w:fill="E7E6E6" w:themeFill="background2"/>
          </w:tcPr>
          <w:p w:rsidR="00C117F8" w:rsidRPr="000861C7" w:rsidRDefault="00C117F8" w:rsidP="00C117F8">
            <w:pPr>
              <w:pStyle w:val="ListParagraph"/>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273" w:type="dxa"/>
            <w:gridSpan w:val="4"/>
            <w:tcBorders>
              <w:top w:val="double" w:sz="4" w:space="0" w:color="000000"/>
              <w:bottom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273"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273"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273"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t xml:space="preserve">Asmens (-ų), turinčio (-ių) teisę surašyti ir pasirašyti nario finansinės apskaitos dokumentus, vardas (-ai) ir pavardė (-ės) </w:t>
            </w:r>
            <w:r w:rsidRPr="000861C7">
              <w:rPr>
                <w:rFonts w:eastAsia="SimSun" w:hAnsi="Times New Roman" w:cs="Times New Roman"/>
                <w:i/>
                <w:iCs/>
                <w:sz w:val="22"/>
                <w:szCs w:val="22"/>
              </w:rPr>
              <w:t>arba nurodyti priežastis, jeigu tokių asmenų nėra</w:t>
            </w:r>
          </w:p>
        </w:tc>
        <w:tc>
          <w:tcPr>
            <w:tcW w:w="8273"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886D1A">
      <w:pPr>
        <w:pStyle w:val="ListParagraph"/>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lastRenderedPageBreak/>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5588" w:type="dxa"/>
        <w:tblLayout w:type="fixed"/>
        <w:tblLook w:val="04A0"/>
      </w:tblPr>
      <w:tblGrid>
        <w:gridCol w:w="562"/>
        <w:gridCol w:w="2268"/>
        <w:gridCol w:w="2977"/>
        <w:gridCol w:w="2126"/>
        <w:gridCol w:w="1701"/>
        <w:gridCol w:w="1701"/>
        <w:gridCol w:w="4253"/>
      </w:tblGrid>
      <w:tr w:rsidR="000861C7" w:rsidRPr="000861C7" w:rsidTr="008E3D1B">
        <w:tc>
          <w:tcPr>
            <w:tcW w:w="562" w:type="dxa"/>
            <w:shd w:val="clear" w:color="auto" w:fill="E7E6E6" w:themeFill="background2"/>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268"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Ūkio subjekto arba kvazisubtiekėjo pavadinimas, juridinio asmens kodas, fizinio asmens verslo pažymėjimo numeris ar pan.</w:t>
            </w:r>
          </w:p>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Jeigu kvazisubtiekėjas, įrašoma „KVAZISUBTIEKĖJAS“</w:t>
            </w:r>
          </w:p>
        </w:tc>
        <w:tc>
          <w:tcPr>
            <w:tcW w:w="2977"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Kvalifikacijos reikalavimas, kuriam atitikti pasitelkiamas ūkio subjektas, kurio pajėgumais remiamasi, ar kvazisubtiekėjas</w:t>
            </w:r>
          </w:p>
          <w:p w:rsidR="00C117F8" w:rsidRPr="000861C7" w:rsidRDefault="00C117F8" w:rsidP="00826721">
            <w:pPr>
              <w:jc w:val="cente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126"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701"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pagrindimas</w:t>
            </w:r>
          </w:p>
        </w:tc>
        <w:tc>
          <w:tcPr>
            <w:tcW w:w="1701"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4253"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rsidTr="008E3D1B">
        <w:tc>
          <w:tcPr>
            <w:tcW w:w="562"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268"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2977"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126"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4253"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rsidTr="008E3D1B">
        <w:tc>
          <w:tcPr>
            <w:tcW w:w="562" w:type="dxa"/>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4253" w:type="dxa"/>
          </w:tcPr>
          <w:p w:rsidR="00C117F8" w:rsidRPr="000861C7" w:rsidRDefault="00C117F8" w:rsidP="00CC23FE">
            <w:pPr>
              <w:rPr>
                <w:rFonts w:ascii="Times New Roman" w:hAnsi="Times New Roman" w:cs="Times New Roman"/>
              </w:rPr>
            </w:pPr>
          </w:p>
        </w:tc>
      </w:tr>
      <w:tr w:rsidR="000861C7" w:rsidRPr="000861C7" w:rsidTr="008E3D1B">
        <w:tc>
          <w:tcPr>
            <w:tcW w:w="562" w:type="dxa"/>
          </w:tcPr>
          <w:p w:rsidR="00C117F8" w:rsidRPr="000861C7" w:rsidRDefault="00C117F8" w:rsidP="00CC23FE">
            <w:pPr>
              <w:jc w:val="both"/>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4253" w:type="dxa"/>
          </w:tcPr>
          <w:p w:rsidR="00C117F8" w:rsidRPr="000861C7" w:rsidRDefault="00C117F8" w:rsidP="00CC23FE">
            <w:pPr>
              <w:rPr>
                <w:rFonts w:ascii="Times New Roman" w:hAnsi="Times New Roman" w:cs="Times New Roman"/>
              </w:rPr>
            </w:pPr>
          </w:p>
        </w:tc>
      </w:tr>
    </w:tbl>
    <w:p w:rsidR="000861C7" w:rsidRPr="00D12CA6" w:rsidRDefault="000861C7" w:rsidP="00D12CA6">
      <w:pPr>
        <w:spacing w:after="0" w:line="240" w:lineRule="auto"/>
        <w:jc w:val="both"/>
        <w:rPr>
          <w:rFonts w:ascii="Times New Roman" w:eastAsia="Aptos" w:hAnsi="Times New Roman" w:cs="Times New Roman"/>
          <w:bCs/>
          <w:kern w:val="2"/>
        </w:rPr>
      </w:pPr>
    </w:p>
    <w:p w:rsidR="000861C7" w:rsidRPr="000861C7" w:rsidRDefault="000861C7" w:rsidP="00C117F8">
      <w:pPr>
        <w:pStyle w:val="ListParagraph"/>
        <w:spacing w:after="0" w:line="240" w:lineRule="auto"/>
        <w:ind w:left="927"/>
        <w:jc w:val="both"/>
        <w:rPr>
          <w:rFonts w:ascii="Times New Roman" w:eastAsia="Aptos" w:hAnsi="Times New Roman" w:cs="Times New Roman"/>
          <w:bCs/>
          <w:kern w:val="2"/>
        </w:rPr>
      </w:pPr>
    </w:p>
    <w:p w:rsidR="00C117F8" w:rsidRPr="000861C7" w:rsidRDefault="00C117F8" w:rsidP="000861C7">
      <w:pPr>
        <w:pStyle w:val="ListParagraph"/>
        <w:numPr>
          <w:ilvl w:val="0"/>
          <w:numId w:val="1"/>
        </w:numPr>
        <w:spacing w:after="0" w:line="240" w:lineRule="auto"/>
        <w:jc w:val="both"/>
        <w:rPr>
          <w:rFonts w:ascii="Times New Roman" w:eastAsia="Aptos" w:hAnsi="Times New Roman" w:cs="Times New Roman"/>
          <w:b/>
          <w:kern w:val="2"/>
        </w:rPr>
      </w:pPr>
      <w:r w:rsidRPr="000861C7">
        <w:rPr>
          <w:rFonts w:ascii="Times New Roman" w:eastAsia="SimSun" w:hAnsi="Times New Roman" w:cs="Times New Roman"/>
          <w:b/>
        </w:rPr>
        <w:t>Žinomi subtiekėjai, kurie bus pasitelkti vykdant sutartį ir kurių pajėgumais nesiremiama įrodinėjant kvalifikacijos atitikties:</w:t>
      </w:r>
    </w:p>
    <w:p w:rsidR="00C117F8" w:rsidRPr="000861C7" w:rsidRDefault="00C117F8" w:rsidP="00C117F8">
      <w:pPr>
        <w:pStyle w:val="ListParagraph"/>
        <w:spacing w:after="0" w:line="240" w:lineRule="auto"/>
        <w:ind w:left="0" w:firstLine="567"/>
        <w:jc w:val="both"/>
        <w:rPr>
          <w:rFonts w:ascii="Times New Roman" w:eastAsia="Aptos" w:hAnsi="Times New Roman" w:cs="Times New Roman"/>
          <w:bCs/>
          <w:i/>
          <w:iCs/>
          <w:kern w:val="2"/>
        </w:rPr>
      </w:pPr>
      <w:r w:rsidRPr="000861C7">
        <w:rPr>
          <w:rFonts w:ascii="Times New Roman" w:eastAsia="Aptos" w:hAnsi="Times New Roman" w:cs="Times New Roman"/>
          <w:bCs/>
          <w:i/>
          <w:iCs/>
          <w:kern w:val="2"/>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tblPr>
      <w:tblGrid>
        <w:gridCol w:w="647"/>
        <w:gridCol w:w="3127"/>
        <w:gridCol w:w="2960"/>
        <w:gridCol w:w="2960"/>
        <w:gridCol w:w="2960"/>
        <w:gridCol w:w="2960"/>
      </w:tblGrid>
      <w:tr w:rsidR="00C117F8" w:rsidRPr="000861C7" w:rsidTr="00CC23FE">
        <w:tc>
          <w:tcPr>
            <w:tcW w:w="207"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01"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pagrindimas</w:t>
            </w:r>
          </w:p>
        </w:tc>
        <w:tc>
          <w:tcPr>
            <w:tcW w:w="948"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948"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Subtiekėjui perduodamų vykdyti sutartinių įsipareigojimų dalis procentais nuo pasiūlymo kainos ar suma (EUR su PVM) ir (arba) aprašymas</w:t>
            </w:r>
          </w:p>
        </w:tc>
      </w:tr>
      <w:tr w:rsidR="00C117F8" w:rsidRPr="000861C7" w:rsidTr="00CC23FE">
        <w:tc>
          <w:tcPr>
            <w:tcW w:w="207"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1</w:t>
            </w:r>
          </w:p>
        </w:tc>
        <w:tc>
          <w:tcPr>
            <w:tcW w:w="1001"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rsidTr="00CC23FE">
        <w:tc>
          <w:tcPr>
            <w:tcW w:w="207" w:type="pct"/>
          </w:tcPr>
          <w:p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bookmarkEnd w:id="6"/>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Pasiūlymo kaina:</w:t>
      </w:r>
    </w:p>
    <w:p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Arial" w:hAnsi="Times New Roman" w:cs="Times New Roman"/>
        </w:rPr>
        <w:t xml:space="preserve">Pasiūlymo kaina su PVM  turi būti nurodoma 2 skaitmenų po kablelio tikslumu. Šią kainą sudarančios kainos sudedamosios dalys ar įkainiai </w:t>
      </w:r>
      <w:r w:rsidRPr="000861C7">
        <w:rPr>
          <w:rFonts w:ascii="Times New Roman" w:eastAsia="Arial" w:hAnsi="Times New Roman" w:cs="Times New Roman"/>
          <w:color w:val="000000" w:themeColor="text1"/>
        </w:rPr>
        <w:t xml:space="preserve">gali būti išreikšti </w:t>
      </w:r>
      <w:r w:rsidRPr="000861C7">
        <w:rPr>
          <w:rFonts w:ascii="Times New Roman" w:eastAsia="Arial" w:hAnsi="Times New Roman" w:cs="Times New Roman"/>
        </w:rPr>
        <w:t xml:space="preserve">2 skaitmenų po kablelio tikslumu. </w:t>
      </w:r>
      <w:r w:rsidRPr="000861C7">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00C117F8" w:rsidRDefault="00C117F8" w:rsidP="00C117F8">
      <w:pPr>
        <w:pStyle w:val="ListParagraph"/>
        <w:numPr>
          <w:ilvl w:val="1"/>
          <w:numId w:val="1"/>
        </w:numPr>
        <w:spacing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lastRenderedPageBreak/>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rsidR="00837628" w:rsidRPr="00EB5300" w:rsidRDefault="00837628" w:rsidP="00EB5300">
      <w:pPr>
        <w:pStyle w:val="ListParagraph"/>
        <w:numPr>
          <w:ilvl w:val="1"/>
          <w:numId w:val="1"/>
        </w:numPr>
        <w:spacing w:line="240" w:lineRule="auto"/>
        <w:ind w:left="0" w:firstLine="567"/>
        <w:jc w:val="both"/>
        <w:rPr>
          <w:rFonts w:ascii="Times New Roman" w:eastAsia="Times New Roman" w:hAnsi="Times New Roman" w:cs="Times New Roman"/>
          <w:b/>
        </w:rPr>
      </w:pPr>
      <w:r w:rsidRPr="00837628">
        <w:rPr>
          <w:rFonts w:ascii="Times New Roman" w:eastAsia="Times New Roman" w:hAnsi="Times New Roman" w:cs="Times New Roman"/>
          <w:b/>
        </w:rPr>
        <w:t>Maksimali priimtina pasiūlymo kaina</w:t>
      </w:r>
      <w:r w:rsidRPr="00EB5300">
        <w:rPr>
          <w:rFonts w:ascii="Times New Roman" w:eastAsia="Times New Roman" w:hAnsi="Times New Roman" w:cs="Times New Roman"/>
          <w:b/>
        </w:rPr>
        <w:t xml:space="preserve"> įskaitant visus mokesčius </w:t>
      </w:r>
      <w:r w:rsidR="00EB5300">
        <w:rPr>
          <w:rFonts w:ascii="Times New Roman" w:eastAsia="Times New Roman" w:hAnsi="Times New Roman" w:cs="Times New Roman"/>
          <w:b/>
        </w:rPr>
        <w:t xml:space="preserve">yra </w:t>
      </w:r>
      <w:r w:rsidR="00F722A7">
        <w:rPr>
          <w:rFonts w:ascii="Times New Roman" w:eastAsia="Times New Roman" w:hAnsi="Times New Roman" w:cs="Times New Roman"/>
          <w:b/>
        </w:rPr>
        <w:t xml:space="preserve">13 100,00 </w:t>
      </w:r>
      <w:r w:rsidR="00EB5300" w:rsidRPr="00EB5300">
        <w:rPr>
          <w:rFonts w:ascii="Times New Roman" w:eastAsia="Times New Roman" w:hAnsi="Times New Roman" w:cs="Times New Roman"/>
          <w:b/>
        </w:rPr>
        <w:t>Eur</w:t>
      </w:r>
      <w:bookmarkStart w:id="7" w:name="_GoBack"/>
      <w:bookmarkEnd w:id="7"/>
      <w:r w:rsidR="00F722A7">
        <w:rPr>
          <w:rFonts w:ascii="Times New Roman" w:eastAsia="Times New Roman" w:hAnsi="Times New Roman" w:cs="Times New Roman"/>
          <w:b/>
        </w:rPr>
        <w:t xml:space="preserve">. </w:t>
      </w:r>
      <w:r w:rsidR="00EB5300">
        <w:rPr>
          <w:rFonts w:ascii="Times New Roman" w:eastAsia="Times New Roman" w:hAnsi="Times New Roman" w:cs="Times New Roman"/>
          <w:b/>
        </w:rPr>
        <w:t xml:space="preserve">Pasiūlymai, kuriuose </w:t>
      </w:r>
      <w:r w:rsidRPr="00EB5300">
        <w:rPr>
          <w:rFonts w:ascii="Times New Roman" w:eastAsia="Times New Roman" w:hAnsi="Times New Roman" w:cs="Times New Roman"/>
          <w:b/>
        </w:rPr>
        <w:t>nurody</w:t>
      </w:r>
      <w:r w:rsidR="00EB5300">
        <w:rPr>
          <w:rFonts w:ascii="Times New Roman" w:eastAsia="Times New Roman" w:hAnsi="Times New Roman" w:cs="Times New Roman"/>
          <w:b/>
        </w:rPr>
        <w:t xml:space="preserve">tos  kainos </w:t>
      </w:r>
      <w:r w:rsidRPr="00EB5300">
        <w:rPr>
          <w:rFonts w:ascii="Times New Roman" w:eastAsia="Times New Roman" w:hAnsi="Times New Roman" w:cs="Times New Roman"/>
          <w:b/>
        </w:rPr>
        <w:t xml:space="preserve"> bus didesnė</w:t>
      </w:r>
      <w:r w:rsidR="00EB5300">
        <w:rPr>
          <w:rFonts w:ascii="Times New Roman" w:eastAsia="Times New Roman" w:hAnsi="Times New Roman" w:cs="Times New Roman"/>
          <w:b/>
        </w:rPr>
        <w:t xml:space="preserve">s, bus atmesti </w:t>
      </w:r>
      <w:r w:rsidRPr="00EB5300">
        <w:rPr>
          <w:rFonts w:ascii="Times New Roman" w:eastAsia="Times New Roman" w:hAnsi="Times New Roman" w:cs="Times New Roman"/>
          <w:b/>
        </w:rPr>
        <w:t xml:space="preserve"> kaip neatitinkantis pirkimo dokumentuose nustatytų reikalavimų. </w:t>
      </w:r>
    </w:p>
    <w:p w:rsidR="00625172" w:rsidRPr="00F722A7" w:rsidRDefault="00F722A7" w:rsidP="00F722A7">
      <w:pPr>
        <w:pStyle w:val="ListParagraph"/>
        <w:numPr>
          <w:ilvl w:val="1"/>
          <w:numId w:val="1"/>
        </w:numPr>
        <w:rPr>
          <w:rFonts w:ascii="Times New Roman" w:eastAsia="Times New Roman" w:hAnsi="Times New Roman" w:cs="Times New Roman"/>
        </w:rPr>
      </w:pPr>
      <w:r w:rsidRPr="00F722A7">
        <w:rPr>
          <w:rFonts w:ascii="Times New Roman" w:eastAsia="Times New Roman" w:hAnsi="Times New Roman" w:cs="Times New Roman"/>
        </w:rPr>
        <w:t>Siūlomi pirkimo objekto įkainiai:</w:t>
      </w:r>
    </w:p>
    <w:tbl>
      <w:tblPr>
        <w:tblStyle w:val="TableGrid5"/>
        <w:tblW w:w="5000" w:type="pct"/>
        <w:tblLook w:val="04A0"/>
      </w:tblPr>
      <w:tblGrid>
        <w:gridCol w:w="770"/>
        <w:gridCol w:w="4647"/>
        <w:gridCol w:w="2242"/>
        <w:gridCol w:w="2124"/>
        <w:gridCol w:w="2611"/>
        <w:gridCol w:w="3220"/>
      </w:tblGrid>
      <w:tr w:rsidR="00625172" w:rsidRPr="00AA2DAA" w:rsidTr="004C386C">
        <w:tc>
          <w:tcPr>
            <w:tcW w:w="5000" w:type="pct"/>
            <w:gridSpan w:val="6"/>
            <w:shd w:val="clear" w:color="auto" w:fill="E7E6E6" w:themeFill="background2"/>
            <w:vAlign w:val="center"/>
          </w:tcPr>
          <w:p w:rsidR="00625172" w:rsidRPr="00AA2DAA" w:rsidRDefault="00625172" w:rsidP="004C386C">
            <w:pPr>
              <w:jc w:val="center"/>
              <w:rPr>
                <w:b/>
                <w:bCs/>
                <w:sz w:val="22"/>
                <w:szCs w:val="22"/>
              </w:rPr>
            </w:pPr>
            <w:r w:rsidRPr="00AA2DAA">
              <w:rPr>
                <w:b/>
                <w:bCs/>
                <w:sz w:val="22"/>
                <w:szCs w:val="22"/>
              </w:rPr>
              <w:t>1 PIRKIMO OBJEKTO DALIS</w:t>
            </w:r>
          </w:p>
        </w:tc>
      </w:tr>
      <w:tr w:rsidR="00625172" w:rsidRPr="00AA2DAA" w:rsidTr="00625172">
        <w:tc>
          <w:tcPr>
            <w:tcW w:w="247" w:type="pct"/>
            <w:shd w:val="clear" w:color="auto" w:fill="FFFFFF" w:themeFill="background1"/>
            <w:vAlign w:val="center"/>
          </w:tcPr>
          <w:p w:rsidR="00625172" w:rsidRPr="00AA2DAA" w:rsidRDefault="00625172" w:rsidP="004C386C">
            <w:pPr>
              <w:jc w:val="center"/>
              <w:rPr>
                <w:b/>
                <w:bCs/>
                <w:sz w:val="22"/>
                <w:szCs w:val="22"/>
              </w:rPr>
            </w:pPr>
            <w:r w:rsidRPr="00AA2DAA">
              <w:rPr>
                <w:b/>
                <w:bCs/>
                <w:sz w:val="22"/>
                <w:szCs w:val="22"/>
              </w:rPr>
              <w:t>Eil. Nr.</w:t>
            </w:r>
          </w:p>
        </w:tc>
        <w:tc>
          <w:tcPr>
            <w:tcW w:w="1488" w:type="pct"/>
            <w:shd w:val="clear" w:color="auto" w:fill="FFFFFF" w:themeFill="background1"/>
            <w:vAlign w:val="center"/>
          </w:tcPr>
          <w:p w:rsidR="00625172" w:rsidRPr="00AA2DAA" w:rsidRDefault="00625172" w:rsidP="004C386C">
            <w:pPr>
              <w:jc w:val="center"/>
              <w:rPr>
                <w:b/>
                <w:bCs/>
                <w:sz w:val="22"/>
                <w:szCs w:val="22"/>
              </w:rPr>
            </w:pPr>
            <w:r w:rsidRPr="00AA2DAA">
              <w:rPr>
                <w:b/>
                <w:bCs/>
                <w:sz w:val="22"/>
                <w:szCs w:val="22"/>
              </w:rPr>
              <w:t>Pavadinimas</w:t>
            </w:r>
          </w:p>
        </w:tc>
        <w:tc>
          <w:tcPr>
            <w:tcW w:w="718" w:type="pct"/>
            <w:shd w:val="clear" w:color="auto" w:fill="FFFFFF" w:themeFill="background1"/>
            <w:vAlign w:val="center"/>
          </w:tcPr>
          <w:p w:rsidR="00625172" w:rsidRPr="00AA2DAA" w:rsidRDefault="00625172" w:rsidP="004C386C">
            <w:pPr>
              <w:jc w:val="center"/>
              <w:rPr>
                <w:b/>
                <w:bCs/>
                <w:sz w:val="22"/>
                <w:szCs w:val="22"/>
              </w:rPr>
            </w:pPr>
            <w:r w:rsidRPr="00AA2DAA">
              <w:rPr>
                <w:b/>
                <w:bCs/>
                <w:sz w:val="22"/>
                <w:szCs w:val="22"/>
              </w:rPr>
              <w:t>Mato vnt.</w:t>
            </w:r>
          </w:p>
        </w:tc>
        <w:tc>
          <w:tcPr>
            <w:tcW w:w="680" w:type="pct"/>
            <w:shd w:val="clear" w:color="auto" w:fill="FFFFFF" w:themeFill="background1"/>
            <w:vAlign w:val="center"/>
          </w:tcPr>
          <w:p w:rsidR="00625172" w:rsidRPr="00AA2DAA" w:rsidRDefault="003E2C5E" w:rsidP="00CC69C5">
            <w:pPr>
              <w:jc w:val="center"/>
              <w:rPr>
                <w:b/>
                <w:bCs/>
                <w:sz w:val="22"/>
                <w:szCs w:val="22"/>
              </w:rPr>
            </w:pPr>
            <w:r>
              <w:rPr>
                <w:b/>
                <w:bCs/>
                <w:sz w:val="22"/>
                <w:szCs w:val="22"/>
              </w:rPr>
              <w:t>Preliminarus k</w:t>
            </w:r>
            <w:r w:rsidR="00625172" w:rsidRPr="00AA2DAA">
              <w:rPr>
                <w:b/>
                <w:bCs/>
                <w:sz w:val="22"/>
                <w:szCs w:val="22"/>
              </w:rPr>
              <w:t>iekis</w:t>
            </w:r>
            <w:r w:rsidR="00CC69C5">
              <w:rPr>
                <w:b/>
                <w:bCs/>
                <w:sz w:val="22"/>
                <w:szCs w:val="22"/>
              </w:rPr>
              <w:t xml:space="preserve"> 36 mėn. </w:t>
            </w:r>
          </w:p>
        </w:tc>
        <w:tc>
          <w:tcPr>
            <w:tcW w:w="836" w:type="pct"/>
            <w:shd w:val="clear" w:color="auto" w:fill="FFFFFF" w:themeFill="background1"/>
            <w:vAlign w:val="center"/>
          </w:tcPr>
          <w:p w:rsidR="00625172" w:rsidRPr="00AA2DAA" w:rsidRDefault="00625172" w:rsidP="004C386C">
            <w:pPr>
              <w:jc w:val="center"/>
              <w:rPr>
                <w:b/>
                <w:bCs/>
                <w:sz w:val="22"/>
                <w:szCs w:val="22"/>
              </w:rPr>
            </w:pPr>
            <w:r w:rsidRPr="00AA2DAA">
              <w:rPr>
                <w:b/>
                <w:bCs/>
                <w:sz w:val="22"/>
                <w:szCs w:val="22"/>
              </w:rPr>
              <w:t xml:space="preserve">Vieneto </w:t>
            </w:r>
            <w:r w:rsidR="003E2C5E">
              <w:rPr>
                <w:b/>
                <w:bCs/>
                <w:sz w:val="22"/>
                <w:szCs w:val="22"/>
              </w:rPr>
              <w:t>į</w:t>
            </w:r>
            <w:r w:rsidRPr="00AA2DAA">
              <w:rPr>
                <w:b/>
                <w:bCs/>
                <w:sz w:val="22"/>
                <w:szCs w:val="22"/>
              </w:rPr>
              <w:t>kain</w:t>
            </w:r>
            <w:r w:rsidR="003E2C5E">
              <w:rPr>
                <w:b/>
                <w:bCs/>
                <w:sz w:val="22"/>
                <w:szCs w:val="22"/>
              </w:rPr>
              <w:t>is</w:t>
            </w:r>
            <w:r w:rsidR="000C4AC6">
              <w:rPr>
                <w:b/>
                <w:bCs/>
                <w:sz w:val="22"/>
                <w:szCs w:val="22"/>
              </w:rPr>
              <w:t>,</w:t>
            </w:r>
            <w:r w:rsidRPr="00AA2DAA">
              <w:rPr>
                <w:b/>
                <w:bCs/>
                <w:sz w:val="22"/>
                <w:szCs w:val="22"/>
              </w:rPr>
              <w:t xml:space="preserve"> Eur be PVM</w:t>
            </w:r>
          </w:p>
        </w:tc>
        <w:tc>
          <w:tcPr>
            <w:tcW w:w="1031" w:type="pct"/>
            <w:shd w:val="clear" w:color="auto" w:fill="FFFFFF" w:themeFill="background1"/>
            <w:vAlign w:val="center"/>
          </w:tcPr>
          <w:p w:rsidR="003E2C5E" w:rsidRPr="000861C7" w:rsidRDefault="003E2C5E" w:rsidP="003E2C5E">
            <w:pPr>
              <w:jc w:val="center"/>
              <w:rPr>
                <w:b/>
                <w:bCs/>
                <w:sz w:val="22"/>
                <w:szCs w:val="22"/>
              </w:rPr>
            </w:pPr>
            <w:r w:rsidRPr="000861C7">
              <w:rPr>
                <w:b/>
                <w:bCs/>
                <w:sz w:val="22"/>
                <w:szCs w:val="22"/>
              </w:rPr>
              <w:t>Kaina Eur be PVM</w:t>
            </w:r>
          </w:p>
          <w:p w:rsidR="00625172" w:rsidRPr="003E2C5E" w:rsidRDefault="003E2C5E" w:rsidP="003E2C5E">
            <w:pPr>
              <w:jc w:val="center"/>
              <w:rPr>
                <w:bCs/>
                <w:sz w:val="22"/>
                <w:szCs w:val="22"/>
              </w:rPr>
            </w:pPr>
            <w:r w:rsidRPr="003E2C5E">
              <w:rPr>
                <w:bCs/>
                <w:sz w:val="22"/>
                <w:szCs w:val="22"/>
              </w:rPr>
              <w:t>4x5</w:t>
            </w:r>
          </w:p>
        </w:tc>
      </w:tr>
      <w:tr w:rsidR="00625172" w:rsidRPr="00AA2DAA" w:rsidTr="00625172">
        <w:trPr>
          <w:trHeight w:val="161"/>
        </w:trPr>
        <w:tc>
          <w:tcPr>
            <w:tcW w:w="247" w:type="pct"/>
            <w:shd w:val="clear" w:color="auto" w:fill="FFFFFF" w:themeFill="background1"/>
          </w:tcPr>
          <w:p w:rsidR="00625172" w:rsidRPr="00AA2DAA" w:rsidRDefault="00625172" w:rsidP="004C386C">
            <w:pPr>
              <w:jc w:val="center"/>
              <w:rPr>
                <w:i/>
                <w:iCs/>
                <w:sz w:val="22"/>
                <w:szCs w:val="22"/>
              </w:rPr>
            </w:pPr>
            <w:r w:rsidRPr="00AA2DAA">
              <w:rPr>
                <w:i/>
                <w:iCs/>
                <w:sz w:val="22"/>
                <w:szCs w:val="22"/>
              </w:rPr>
              <w:t>1</w:t>
            </w:r>
          </w:p>
        </w:tc>
        <w:tc>
          <w:tcPr>
            <w:tcW w:w="1488" w:type="pct"/>
            <w:shd w:val="clear" w:color="auto" w:fill="FFFFFF" w:themeFill="background1"/>
          </w:tcPr>
          <w:p w:rsidR="00625172" w:rsidRPr="00AA2DAA" w:rsidRDefault="00625172" w:rsidP="004C386C">
            <w:pPr>
              <w:jc w:val="center"/>
              <w:rPr>
                <w:i/>
                <w:iCs/>
                <w:sz w:val="22"/>
                <w:szCs w:val="22"/>
              </w:rPr>
            </w:pPr>
            <w:r w:rsidRPr="00AA2DAA">
              <w:rPr>
                <w:i/>
                <w:iCs/>
                <w:sz w:val="22"/>
                <w:szCs w:val="22"/>
              </w:rPr>
              <w:t>2</w:t>
            </w:r>
          </w:p>
        </w:tc>
        <w:tc>
          <w:tcPr>
            <w:tcW w:w="718" w:type="pct"/>
            <w:shd w:val="clear" w:color="auto" w:fill="FFFFFF" w:themeFill="background1"/>
          </w:tcPr>
          <w:p w:rsidR="00625172" w:rsidRPr="00AA2DAA" w:rsidRDefault="000C4AC6" w:rsidP="004C386C">
            <w:pPr>
              <w:jc w:val="center"/>
              <w:rPr>
                <w:i/>
                <w:iCs/>
                <w:sz w:val="22"/>
                <w:szCs w:val="22"/>
              </w:rPr>
            </w:pPr>
            <w:r>
              <w:rPr>
                <w:i/>
                <w:iCs/>
                <w:sz w:val="22"/>
                <w:szCs w:val="22"/>
              </w:rPr>
              <w:t>3</w:t>
            </w:r>
          </w:p>
        </w:tc>
        <w:tc>
          <w:tcPr>
            <w:tcW w:w="680" w:type="pct"/>
            <w:shd w:val="clear" w:color="auto" w:fill="FFFFFF" w:themeFill="background1"/>
          </w:tcPr>
          <w:p w:rsidR="00625172" w:rsidRPr="00AA2DAA" w:rsidRDefault="000C4AC6" w:rsidP="004C386C">
            <w:pPr>
              <w:jc w:val="center"/>
              <w:rPr>
                <w:i/>
                <w:iCs/>
                <w:sz w:val="22"/>
                <w:szCs w:val="22"/>
              </w:rPr>
            </w:pPr>
            <w:r>
              <w:rPr>
                <w:i/>
                <w:iCs/>
                <w:sz w:val="22"/>
                <w:szCs w:val="22"/>
              </w:rPr>
              <w:t>4</w:t>
            </w:r>
          </w:p>
        </w:tc>
        <w:tc>
          <w:tcPr>
            <w:tcW w:w="836" w:type="pct"/>
            <w:shd w:val="clear" w:color="auto" w:fill="FFFFFF" w:themeFill="background1"/>
          </w:tcPr>
          <w:p w:rsidR="00625172" w:rsidRPr="00AA2DAA" w:rsidRDefault="000C4AC6" w:rsidP="004C386C">
            <w:pPr>
              <w:jc w:val="center"/>
              <w:rPr>
                <w:i/>
                <w:iCs/>
                <w:sz w:val="22"/>
                <w:szCs w:val="22"/>
              </w:rPr>
            </w:pPr>
            <w:r>
              <w:rPr>
                <w:i/>
                <w:iCs/>
                <w:sz w:val="22"/>
                <w:szCs w:val="22"/>
              </w:rPr>
              <w:t>5</w:t>
            </w:r>
          </w:p>
        </w:tc>
        <w:tc>
          <w:tcPr>
            <w:tcW w:w="1031" w:type="pct"/>
            <w:shd w:val="clear" w:color="auto" w:fill="FFFFFF" w:themeFill="background1"/>
          </w:tcPr>
          <w:p w:rsidR="00625172" w:rsidRPr="00AA2DAA" w:rsidRDefault="000C4AC6" w:rsidP="004C386C">
            <w:pPr>
              <w:jc w:val="center"/>
              <w:rPr>
                <w:i/>
                <w:iCs/>
                <w:sz w:val="22"/>
                <w:szCs w:val="22"/>
              </w:rPr>
            </w:pPr>
            <w:r>
              <w:rPr>
                <w:i/>
                <w:iCs/>
                <w:sz w:val="22"/>
                <w:szCs w:val="22"/>
              </w:rPr>
              <w:t>6</w:t>
            </w:r>
          </w:p>
        </w:tc>
      </w:tr>
      <w:tr w:rsidR="000C4AC6" w:rsidRPr="00AA2DAA" w:rsidTr="00625172">
        <w:tc>
          <w:tcPr>
            <w:tcW w:w="247" w:type="pct"/>
            <w:shd w:val="clear" w:color="auto" w:fill="FFFFFF" w:themeFill="background1"/>
            <w:vAlign w:val="center"/>
          </w:tcPr>
          <w:p w:rsidR="000C4AC6" w:rsidRPr="00AA2DAA" w:rsidRDefault="000C4AC6" w:rsidP="004C386C">
            <w:pPr>
              <w:jc w:val="center"/>
              <w:rPr>
                <w:sz w:val="22"/>
                <w:szCs w:val="22"/>
              </w:rPr>
            </w:pPr>
            <w:r w:rsidRPr="00AA2DAA">
              <w:rPr>
                <w:sz w:val="22"/>
                <w:szCs w:val="22"/>
              </w:rPr>
              <w:t>1.</w:t>
            </w:r>
          </w:p>
        </w:tc>
        <w:tc>
          <w:tcPr>
            <w:tcW w:w="1488" w:type="pct"/>
            <w:shd w:val="clear" w:color="auto" w:fill="FFFFFF" w:themeFill="background1"/>
          </w:tcPr>
          <w:p w:rsidR="000C4AC6" w:rsidRPr="003E2C5E" w:rsidRDefault="003E2C5E" w:rsidP="004C386C">
            <w:pPr>
              <w:tabs>
                <w:tab w:val="left" w:pos="1620"/>
              </w:tabs>
              <w:jc w:val="both"/>
              <w:rPr>
                <w:sz w:val="22"/>
                <w:szCs w:val="22"/>
              </w:rPr>
            </w:pPr>
            <w:r>
              <w:rPr>
                <w:sz w:val="24"/>
                <w:szCs w:val="24"/>
              </w:rPr>
              <w:t>R</w:t>
            </w:r>
            <w:r w:rsidRPr="003E2C5E">
              <w:rPr>
                <w:sz w:val="24"/>
                <w:szCs w:val="24"/>
              </w:rPr>
              <w:t>adiofarmacinių preparatų aktyvumo matuoklių kalibravimo paslaugos</w:t>
            </w:r>
          </w:p>
        </w:tc>
        <w:tc>
          <w:tcPr>
            <w:tcW w:w="718" w:type="pct"/>
            <w:shd w:val="clear" w:color="auto" w:fill="FFFFFF" w:themeFill="background1"/>
            <w:vAlign w:val="center"/>
          </w:tcPr>
          <w:p w:rsidR="000C4AC6" w:rsidRPr="00AA2DAA" w:rsidRDefault="000C4AC6" w:rsidP="004C386C">
            <w:pPr>
              <w:jc w:val="center"/>
              <w:rPr>
                <w:sz w:val="22"/>
                <w:szCs w:val="22"/>
              </w:rPr>
            </w:pPr>
            <w:r w:rsidRPr="00AA2DAA">
              <w:rPr>
                <w:sz w:val="22"/>
                <w:szCs w:val="22"/>
              </w:rPr>
              <w:t>vnt.</w:t>
            </w:r>
          </w:p>
        </w:tc>
        <w:tc>
          <w:tcPr>
            <w:tcW w:w="680" w:type="pct"/>
            <w:shd w:val="clear" w:color="auto" w:fill="FFFFFF" w:themeFill="background1"/>
            <w:vAlign w:val="center"/>
          </w:tcPr>
          <w:p w:rsidR="000C4AC6" w:rsidRPr="00AA2DAA" w:rsidRDefault="000C4AC6" w:rsidP="004C386C">
            <w:pPr>
              <w:jc w:val="center"/>
              <w:rPr>
                <w:sz w:val="22"/>
                <w:szCs w:val="22"/>
              </w:rPr>
            </w:pPr>
            <w:r w:rsidRPr="00AA2DAA">
              <w:rPr>
                <w:sz w:val="22"/>
                <w:szCs w:val="22"/>
              </w:rPr>
              <w:t>1</w:t>
            </w:r>
            <w:r w:rsidR="003E2C5E">
              <w:rPr>
                <w:sz w:val="22"/>
                <w:szCs w:val="22"/>
              </w:rPr>
              <w:t>2</w:t>
            </w:r>
          </w:p>
        </w:tc>
        <w:tc>
          <w:tcPr>
            <w:tcW w:w="836" w:type="pct"/>
          </w:tcPr>
          <w:p w:rsidR="000C4AC6" w:rsidRPr="00AA2DAA" w:rsidRDefault="000C4AC6" w:rsidP="004C386C">
            <w:pPr>
              <w:jc w:val="both"/>
              <w:rPr>
                <w:sz w:val="22"/>
                <w:szCs w:val="22"/>
              </w:rPr>
            </w:pPr>
          </w:p>
        </w:tc>
        <w:tc>
          <w:tcPr>
            <w:tcW w:w="1031" w:type="pct"/>
          </w:tcPr>
          <w:p w:rsidR="000C4AC6" w:rsidRPr="00AA2DAA" w:rsidRDefault="000C4AC6" w:rsidP="004C386C">
            <w:pPr>
              <w:jc w:val="both"/>
              <w:rPr>
                <w:sz w:val="22"/>
                <w:szCs w:val="22"/>
              </w:rPr>
            </w:pPr>
          </w:p>
        </w:tc>
      </w:tr>
      <w:tr w:rsidR="00F722A7" w:rsidRPr="00AA2DAA" w:rsidTr="00F722A7">
        <w:tc>
          <w:tcPr>
            <w:tcW w:w="3969" w:type="pct"/>
            <w:gridSpan w:val="5"/>
            <w:shd w:val="clear" w:color="auto" w:fill="FFFFFF" w:themeFill="background1"/>
          </w:tcPr>
          <w:p w:rsidR="00F722A7" w:rsidRPr="004F09F0" w:rsidRDefault="00F722A7" w:rsidP="00F722A7">
            <w:pPr>
              <w:jc w:val="right"/>
              <w:rPr>
                <w:i/>
                <w:iCs/>
                <w:color w:val="002060"/>
                <w:sz w:val="22"/>
                <w:szCs w:val="22"/>
              </w:rPr>
            </w:pPr>
            <w:r w:rsidRPr="000861C7">
              <w:rPr>
                <w:b/>
                <w:sz w:val="22"/>
                <w:szCs w:val="22"/>
              </w:rPr>
              <w:t>Bendra / palyginamoji pasiūlymo kaina, Eur be PVM</w:t>
            </w:r>
          </w:p>
        </w:tc>
        <w:tc>
          <w:tcPr>
            <w:tcW w:w="1031" w:type="pct"/>
          </w:tcPr>
          <w:p w:rsidR="00F722A7" w:rsidRPr="00AA2DAA" w:rsidRDefault="00F722A7" w:rsidP="004C386C">
            <w:pPr>
              <w:jc w:val="both"/>
              <w:rPr>
                <w:i/>
                <w:iCs/>
                <w:sz w:val="22"/>
                <w:szCs w:val="22"/>
              </w:rPr>
            </w:pPr>
            <w:r w:rsidRPr="00034F50">
              <w:t>[Tiekėjas įrašo sumą eurais]</w:t>
            </w:r>
          </w:p>
        </w:tc>
      </w:tr>
      <w:tr w:rsidR="00F722A7" w:rsidRPr="00AA2DAA" w:rsidTr="00F722A7">
        <w:tc>
          <w:tcPr>
            <w:tcW w:w="3969" w:type="pct"/>
            <w:gridSpan w:val="5"/>
            <w:shd w:val="clear" w:color="auto" w:fill="FFFFFF" w:themeFill="background1"/>
          </w:tcPr>
          <w:p w:rsidR="00F722A7" w:rsidRPr="00F722A7" w:rsidRDefault="00F722A7" w:rsidP="00F722A7">
            <w:pPr>
              <w:jc w:val="right"/>
              <w:rPr>
                <w:b/>
                <w:i/>
                <w:iCs/>
                <w:color w:val="002060"/>
                <w:sz w:val="22"/>
                <w:szCs w:val="22"/>
              </w:rPr>
            </w:pPr>
            <w:r w:rsidRPr="00F722A7">
              <w:rPr>
                <w:b/>
              </w:rPr>
              <w:t>PVM* [Tiekėjas nurodo PVM procentinį tarifą%]</w:t>
            </w:r>
          </w:p>
        </w:tc>
        <w:tc>
          <w:tcPr>
            <w:tcW w:w="1031" w:type="pct"/>
          </w:tcPr>
          <w:p w:rsidR="00F722A7" w:rsidRPr="00AA2DAA" w:rsidRDefault="00F722A7" w:rsidP="00F722A7">
            <w:pPr>
              <w:jc w:val="both"/>
              <w:rPr>
                <w:i/>
                <w:iCs/>
              </w:rPr>
            </w:pPr>
            <w:r w:rsidRPr="00034F50">
              <w:t>[Tiekėjas įrašo PVM sumą eurais]</w:t>
            </w:r>
          </w:p>
        </w:tc>
      </w:tr>
      <w:tr w:rsidR="00F722A7" w:rsidRPr="00AA2DAA" w:rsidTr="00F722A7">
        <w:tc>
          <w:tcPr>
            <w:tcW w:w="3969" w:type="pct"/>
            <w:gridSpan w:val="5"/>
            <w:shd w:val="clear" w:color="auto" w:fill="FFFFFF" w:themeFill="background1"/>
          </w:tcPr>
          <w:p w:rsidR="00F722A7" w:rsidRPr="00F722A7" w:rsidRDefault="00F722A7" w:rsidP="00F722A7">
            <w:pPr>
              <w:jc w:val="right"/>
              <w:rPr>
                <w:i/>
                <w:iCs/>
                <w:color w:val="002060"/>
                <w:sz w:val="22"/>
                <w:szCs w:val="22"/>
              </w:rPr>
            </w:pPr>
            <w:r w:rsidRPr="000861C7">
              <w:rPr>
                <w:b/>
                <w:sz w:val="22"/>
                <w:szCs w:val="22"/>
              </w:rPr>
              <w:t>Bendra / palyginamoji pasiūlymo kaina, Eur su PVM</w:t>
            </w:r>
          </w:p>
        </w:tc>
        <w:tc>
          <w:tcPr>
            <w:tcW w:w="1031" w:type="pct"/>
          </w:tcPr>
          <w:p w:rsidR="00F722A7" w:rsidRPr="00AA2DAA" w:rsidRDefault="00F722A7" w:rsidP="004C386C">
            <w:pPr>
              <w:jc w:val="both"/>
              <w:rPr>
                <w:i/>
                <w:iCs/>
              </w:rPr>
            </w:pPr>
            <w:r w:rsidRPr="00034F50">
              <w:t>[Tiekėjas įrašo sumą eurais]</w:t>
            </w:r>
          </w:p>
        </w:tc>
      </w:tr>
    </w:tbl>
    <w:p w:rsidR="00625172" w:rsidRDefault="00625172" w:rsidP="00625172">
      <w:pPr>
        <w:pStyle w:val="ListParagraph"/>
        <w:spacing w:line="240" w:lineRule="auto"/>
        <w:ind w:left="540"/>
        <w:jc w:val="both"/>
        <w:rPr>
          <w:rFonts w:ascii="Times New Roman" w:eastAsia="Times New Roman" w:hAnsi="Times New Roman" w:cs="Times New Roman"/>
          <w:b/>
        </w:rPr>
      </w:pPr>
    </w:p>
    <w:tbl>
      <w:tblPr>
        <w:tblStyle w:val="TableGrid"/>
        <w:tblW w:w="0" w:type="auto"/>
        <w:tblLook w:val="04A0"/>
      </w:tblPr>
      <w:tblGrid>
        <w:gridCol w:w="13562"/>
      </w:tblGrid>
      <w:tr w:rsidR="00625172" w:rsidRPr="00AA2DAA" w:rsidTr="004C386C">
        <w:tc>
          <w:tcPr>
            <w:tcW w:w="13562" w:type="dxa"/>
            <w:tcBorders>
              <w:top w:val="nil"/>
              <w:left w:val="nil"/>
              <w:bottom w:val="nil"/>
              <w:right w:val="nil"/>
            </w:tcBorders>
          </w:tcPr>
          <w:p w:rsidR="00625172" w:rsidRPr="00AA2DAA" w:rsidRDefault="00625172" w:rsidP="004C386C">
            <w:pPr>
              <w:jc w:val="both"/>
              <w:rPr>
                <w:rFonts w:eastAsia="Times New Roman" w:hAnsi="Times New Roman" w:cs="Times New Roman"/>
                <w:sz w:val="22"/>
                <w:szCs w:val="22"/>
              </w:rPr>
            </w:pPr>
            <w:r w:rsidRPr="00AA2DAA">
              <w:rPr>
                <w:rFonts w:eastAsia="Times New Roman" w:hAnsi="Times New Roman" w:cs="Times New Roman"/>
                <w:sz w:val="22"/>
                <w:szCs w:val="22"/>
              </w:rPr>
              <w:t>Nurodomos priežastys ir paaiškinimas:</w:t>
            </w:r>
          </w:p>
          <w:p w:rsidR="00625172" w:rsidRPr="00AA2DAA" w:rsidRDefault="00625172" w:rsidP="004C386C">
            <w:pPr>
              <w:jc w:val="both"/>
              <w:rPr>
                <w:rFonts w:eastAsia="Times New Roman" w:hAnsi="Times New Roman" w:cs="Times New Roman"/>
                <w:i/>
                <w:sz w:val="22"/>
                <w:szCs w:val="22"/>
              </w:rPr>
            </w:pPr>
            <w:r w:rsidRPr="00AA2DAA">
              <w:rPr>
                <w:rFonts w:eastAsia="Times New Roman" w:hAnsi="Times New Roman" w:cs="Times New Roman"/>
                <w:sz w:val="22"/>
                <w:szCs w:val="22"/>
              </w:rPr>
              <w:t>*</w:t>
            </w:r>
            <w:r w:rsidRPr="00AA2DAA">
              <w:rPr>
                <w:rFonts w:eastAsia="Times New Roman" w:hAnsi="Times New Roman" w:cs="Times New Roman"/>
                <w:i/>
                <w:sz w:val="22"/>
                <w:szCs w:val="22"/>
              </w:rPr>
              <w:t>Jeigu pagal galiojančius teisės aktus tiekėjui nereikia mokėti PVM ir jis pasiūlyme nurodo bendrą pasiūlymo kainą be PVM;</w:t>
            </w:r>
          </w:p>
          <w:p w:rsidR="00625172" w:rsidRPr="00AA2DAA" w:rsidRDefault="00625172" w:rsidP="004C386C">
            <w:pPr>
              <w:jc w:val="both"/>
              <w:rPr>
                <w:rFonts w:eastAsia="Times New Roman" w:hAnsi="Times New Roman" w:cs="Times New Roman"/>
                <w:i/>
                <w:sz w:val="22"/>
                <w:szCs w:val="22"/>
              </w:rPr>
            </w:pPr>
            <w:r w:rsidRPr="00AA2DAA">
              <w:rPr>
                <w:rFonts w:eastAsia="Times New Roman" w:hAnsi="Times New Roman" w:cs="Times New Roman"/>
                <w:i/>
                <w:sz w:val="22"/>
                <w:szCs w:val="22"/>
              </w:rPr>
              <w:t xml:space="preserve">*Jeigu pagal galiojančius teisės aktus pirkimo objektui taikomas lengvatinis arba 0 proc. PVM tarifas. </w:t>
            </w:r>
          </w:p>
          <w:p w:rsidR="00625172" w:rsidRPr="00AA2DAA" w:rsidRDefault="00625172" w:rsidP="004C386C">
            <w:pPr>
              <w:jc w:val="both"/>
              <w:rPr>
                <w:rFonts w:eastAsia="Times New Roman" w:hAnsi="Times New Roman" w:cs="Times New Roman"/>
                <w:i/>
                <w:sz w:val="22"/>
                <w:szCs w:val="22"/>
              </w:rPr>
            </w:pPr>
            <w:r w:rsidRPr="00AA2DAA">
              <w:rPr>
                <w:rFonts w:eastAsia="Times New Roman" w:hAnsi="Times New Roman" w:cs="Times New Roman"/>
                <w:i/>
                <w:sz w:val="22"/>
                <w:szCs w:val="22"/>
              </w:rPr>
              <w:t>*Jeigu taikomi skirtingi PVM tarifai, Tiekėjas gali įterpti papildomas PVM eilutes ir paaiškinti kurioms eilutėms koks PVM tarifas taikomas ir kodėl</w:t>
            </w:r>
          </w:p>
          <w:p w:rsidR="00625172" w:rsidRPr="00AA2DAA" w:rsidRDefault="00625172" w:rsidP="004C386C">
            <w:pPr>
              <w:jc w:val="both"/>
              <w:rPr>
                <w:rFonts w:eastAsia="Times New Roman" w:hAnsi="Times New Roman" w:cs="Times New Roman"/>
                <w:i/>
                <w:sz w:val="22"/>
                <w:szCs w:val="22"/>
              </w:rPr>
            </w:pPr>
          </w:p>
        </w:tc>
      </w:tr>
      <w:tr w:rsidR="00625172" w:rsidRPr="00AA2DAA" w:rsidTr="004C386C">
        <w:tc>
          <w:tcPr>
            <w:tcW w:w="13562" w:type="dxa"/>
            <w:tcBorders>
              <w:top w:val="nil"/>
              <w:left w:val="nil"/>
              <w:right w:val="nil"/>
            </w:tcBorders>
          </w:tcPr>
          <w:p w:rsidR="00625172" w:rsidRPr="00AA2DAA" w:rsidRDefault="00625172" w:rsidP="004C386C">
            <w:pPr>
              <w:jc w:val="both"/>
              <w:rPr>
                <w:rFonts w:eastAsia="Times New Roman" w:hAnsi="Times New Roman" w:cs="Times New Roman"/>
                <w:i/>
                <w:iCs/>
                <w:sz w:val="22"/>
                <w:szCs w:val="22"/>
              </w:rPr>
            </w:pPr>
            <w:r w:rsidRPr="00AA2DAA">
              <w:rPr>
                <w:rFonts w:eastAsia="Times New Roman" w:hAnsi="Times New Roman" w:cs="Times New Roman"/>
                <w:i/>
                <w:iCs/>
                <w:color w:val="4472C4" w:themeColor="accent5"/>
                <w:sz w:val="22"/>
                <w:szCs w:val="22"/>
              </w:rPr>
              <w:t>tiekėjo įrašomi paaiškinimai ir teisinis pagrindas</w:t>
            </w:r>
          </w:p>
        </w:tc>
      </w:tr>
    </w:tbl>
    <w:p w:rsidR="00625172" w:rsidRDefault="00625172" w:rsidP="00625172">
      <w:pPr>
        <w:spacing w:line="240" w:lineRule="auto"/>
        <w:jc w:val="both"/>
        <w:rPr>
          <w:rFonts w:ascii="Times New Roman" w:eastAsia="Times New Roman" w:hAnsi="Times New Roman" w:cs="Times New Roman"/>
          <w:b/>
        </w:rPr>
      </w:pPr>
    </w:p>
    <w:p w:rsidR="00D92262" w:rsidRPr="00837628" w:rsidRDefault="00837628" w:rsidP="001008F0">
      <w:pPr>
        <w:pStyle w:val="ListParagraph"/>
        <w:numPr>
          <w:ilvl w:val="0"/>
          <w:numId w:val="1"/>
        </w:numPr>
        <w:tabs>
          <w:tab w:val="left" w:pos="851"/>
        </w:tabs>
        <w:spacing w:line="240" w:lineRule="auto"/>
        <w:ind w:left="0" w:firstLine="567"/>
        <w:jc w:val="both"/>
        <w:rPr>
          <w:rFonts w:ascii="Times New Roman" w:eastAsia="Times New Roman" w:hAnsi="Times New Roman" w:cs="Times New Roman"/>
          <w:b/>
        </w:rPr>
      </w:pPr>
      <w:r w:rsidRPr="00837628">
        <w:rPr>
          <w:rFonts w:ascii="Times New Roman" w:eastAsia="Times New Roman" w:hAnsi="Times New Roman" w:cs="Times New Roman"/>
          <w:b/>
        </w:rPr>
        <w:t xml:space="preserve">Siūlomas pirkimo objektas visiškai atitinka pirkimo dokumentuose nurodytus reikalavimus ir jo savybės nurodytos specialiųjų pirkimo sąlygų 1 priede „Techninė specifikacija“. </w:t>
      </w:r>
    </w:p>
    <w:p w:rsidR="00C117F8" w:rsidRPr="000861C7" w:rsidRDefault="00C117F8" w:rsidP="00D92262">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 xml:space="preserve"> Pridedami dokumentai ir informacija apie konfidencialumą:</w:t>
      </w:r>
    </w:p>
    <w:p w:rsidR="00D12CA6"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p w:rsidR="00D12CA6" w:rsidRPr="000861C7" w:rsidRDefault="00D12CA6" w:rsidP="00C117F8">
      <w:pPr>
        <w:spacing w:after="0" w:line="240" w:lineRule="auto"/>
        <w:jc w:val="both"/>
        <w:rPr>
          <w:rFonts w:ascii="Times New Roman" w:eastAsia="Times New Roman" w:hAnsi="Times New Roman" w:cs="Times New Roman"/>
          <w:i/>
          <w:iCs/>
        </w:rPr>
      </w:pPr>
    </w:p>
    <w:tbl>
      <w:tblPr>
        <w:tblStyle w:val="TableGrid"/>
        <w:tblW w:w="0" w:type="auto"/>
        <w:tblLook w:val="04A0"/>
      </w:tblPr>
      <w:tblGrid>
        <w:gridCol w:w="540"/>
        <w:gridCol w:w="4700"/>
        <w:gridCol w:w="4820"/>
        <w:gridCol w:w="5244"/>
      </w:tblGrid>
      <w:tr w:rsidR="00C117F8" w:rsidRPr="000861C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FootnoteReference"/>
                <w:rFonts w:hAnsi="Times New Roman" w:cs="Times New Roman"/>
                <w:b/>
                <w:bCs/>
                <w:sz w:val="22"/>
                <w:szCs w:val="22"/>
              </w:rPr>
              <w:footnoteReference w:id="2"/>
            </w:r>
            <w:r w:rsidRPr="000861C7">
              <w:rPr>
                <w:rFonts w:hAnsi="Times New Roman" w:cs="Times New Roman"/>
                <w:b/>
                <w:bCs/>
                <w:sz w:val="22"/>
                <w:szCs w:val="22"/>
              </w:rPr>
              <w:t>?</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lastRenderedPageBreak/>
              <w:t xml:space="preserve">(Taip / Ne) </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Jeigu yra konfidencialios informacijos, nurodoma dokumento 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lastRenderedPageBreak/>
              <w:t>Paaiškinimas, kokia konkreti informacija dokumente yra konfidenciali ir kodėl</w:t>
            </w:r>
          </w:p>
        </w:tc>
      </w:tr>
      <w:tr w:rsidR="00C117F8" w:rsidRPr="000861C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lastRenderedPageBreak/>
              <w:t>1</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D12CA6" w:rsidP="00CC23FE">
            <w:pPr>
              <w:jc w:val="center"/>
              <w:rPr>
                <w:rFonts w:hAnsi="Times New Roman" w:cs="Times New Roman"/>
                <w:bCs/>
                <w:i/>
                <w:iCs/>
                <w:sz w:val="22"/>
                <w:szCs w:val="22"/>
              </w:rPr>
            </w:pPr>
            <w:r>
              <w:rPr>
                <w:rFonts w:hAnsi="Times New Roman" w:cs="Times New Roman"/>
                <w:bCs/>
                <w:i/>
                <w:iCs/>
                <w:sz w:val="22"/>
                <w:szCs w:val="22"/>
              </w:rPr>
              <w:t>3</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D12CA6" w:rsidP="00CC23FE">
            <w:pPr>
              <w:jc w:val="center"/>
              <w:rPr>
                <w:rFonts w:hAnsi="Times New Roman" w:cs="Times New Roman"/>
                <w:bCs/>
                <w:sz w:val="22"/>
                <w:szCs w:val="22"/>
              </w:rPr>
            </w:pPr>
            <w:r>
              <w:rPr>
                <w:rFonts w:hAnsi="Times New Roman" w:cs="Times New Roman"/>
                <w:bCs/>
                <w:sz w:val="22"/>
                <w:szCs w:val="22"/>
              </w:rPr>
              <w:t>4</w:t>
            </w:r>
          </w:p>
        </w:tc>
      </w:tr>
      <w:tr w:rsidR="00C117F8" w:rsidRPr="000861C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t>1.</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2.</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bl>
    <w:p w:rsidR="00C117F8" w:rsidRPr="000861C7" w:rsidRDefault="00C117F8" w:rsidP="00D92262">
      <w:pPr>
        <w:pStyle w:val="ListParagraph"/>
        <w:numPr>
          <w:ilvl w:val="0"/>
          <w:numId w:val="1"/>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sutinku su pirkimo dokumentuose nustatytomis sąlygomis ir procedūromis;</w:t>
      </w:r>
    </w:p>
    <w:p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pasiūlymo dokumentuose pateikti duomenys ir informacija yra teisinga ir apima viską, ko reikia tinkamam sutarties įvykdymui;</w:t>
      </w:r>
    </w:p>
    <w:p w:rsidR="00C117F8" w:rsidRPr="000861C7" w:rsidRDefault="00C117F8" w:rsidP="00D92262">
      <w:pPr>
        <w:pStyle w:val="ListParagraph"/>
        <w:numPr>
          <w:ilvl w:val="1"/>
          <w:numId w:val="1"/>
        </w:numPr>
        <w:tabs>
          <w:tab w:val="left" w:pos="567"/>
        </w:tabs>
        <w:suppressAutoHyphens/>
        <w:spacing w:after="0" w:line="240" w:lineRule="auto"/>
        <w:ind w:left="0" w:firstLine="567"/>
        <w:jc w:val="both"/>
        <w:rPr>
          <w:rFonts w:ascii="Times New Roman" w:eastAsia="Times New Roman" w:hAnsi="Times New Roman" w:cs="Times New Roman"/>
        </w:rPr>
      </w:pPr>
      <w:r w:rsidRPr="000861C7">
        <w:rPr>
          <w:rFonts w:ascii="Times New Roman" w:hAnsi="Times New Roman" w:cs="Times New Roman"/>
        </w:rPr>
        <w:t xml:space="preserve">kartu su ūkio subjektais, kurių pajėgumais remiamės, atitinkame nustatytus kvalifikacijos reikalavimus (jei tokie nustatyti). </w:t>
      </w:r>
      <w:r w:rsidRPr="000861C7">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rsidR="006B05A4" w:rsidRPr="00140081" w:rsidRDefault="00C117F8" w:rsidP="00140081">
      <w:pPr>
        <w:pStyle w:val="ListParagraph"/>
        <w:numPr>
          <w:ilvl w:val="1"/>
          <w:numId w:val="1"/>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Pasiūlymas galioja iki pirkimo dokumen</w:t>
      </w:r>
      <w:r w:rsidR="005E332D" w:rsidRPr="000861C7">
        <w:rPr>
          <w:rFonts w:ascii="Times New Roman" w:eastAsia="Times New Roman" w:hAnsi="Times New Roman" w:cs="Times New Roman"/>
        </w:rPr>
        <w:t>tuose nurodyto termino pabaigos.</w:t>
      </w:r>
    </w:p>
    <w:p w:rsidR="00670D8E" w:rsidRPr="00AE49FC" w:rsidRDefault="00670D8E" w:rsidP="00670D8E">
      <w:pPr>
        <w:suppressAutoHyphens/>
        <w:spacing w:after="0" w:line="240" w:lineRule="auto"/>
        <w:ind w:right="-2"/>
        <w:jc w:val="both"/>
        <w:rPr>
          <w:rFonts w:eastAsia="Times New Roman" w:cstheme="minorHAnsi"/>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89"/>
        <w:gridCol w:w="1645"/>
        <w:gridCol w:w="2880"/>
        <w:gridCol w:w="1089"/>
        <w:gridCol w:w="4110"/>
      </w:tblGrid>
      <w:tr w:rsidR="004F09F0" w:rsidRPr="004F09F0" w:rsidTr="00B905F4">
        <w:trPr>
          <w:trHeight w:val="186"/>
        </w:trPr>
        <w:tc>
          <w:tcPr>
            <w:tcW w:w="3889" w:type="dxa"/>
            <w:tcBorders>
              <w:top w:val="single" w:sz="4" w:space="0" w:color="auto"/>
              <w:left w:val="nil"/>
              <w:bottom w:val="nil"/>
              <w:right w:val="nil"/>
            </w:tcBorders>
            <w:hideMark/>
          </w:tcPr>
          <w:p w:rsidR="00670D8E" w:rsidRPr="004F09F0" w:rsidRDefault="00670D8E" w:rsidP="00B905F4">
            <w:pPr>
              <w:suppressAutoHyphens/>
              <w:spacing w:after="0" w:line="240" w:lineRule="auto"/>
              <w:ind w:right="-2"/>
              <w:jc w:val="both"/>
              <w:rPr>
                <w:rFonts w:eastAsia="Times New Roman" w:cstheme="minorHAnsi"/>
                <w:color w:val="002060"/>
              </w:rPr>
            </w:pPr>
            <w:r w:rsidRPr="004F09F0">
              <w:rPr>
                <w:rFonts w:eastAsia="Times New Roman" w:cstheme="minorHAnsi"/>
                <w:i/>
                <w:color w:val="002060"/>
              </w:rPr>
              <w:t>(Tiekėjo arba jo įgalioto asmens pareigų pavadinimas)</w:t>
            </w:r>
          </w:p>
        </w:tc>
        <w:tc>
          <w:tcPr>
            <w:tcW w:w="1645" w:type="dxa"/>
            <w:tcBorders>
              <w:top w:val="nil"/>
              <w:left w:val="nil"/>
              <w:bottom w:val="nil"/>
              <w:right w:val="nil"/>
            </w:tcBorders>
          </w:tcPr>
          <w:p w:rsidR="00670D8E" w:rsidRPr="004F09F0" w:rsidRDefault="00670D8E" w:rsidP="00B905F4">
            <w:pPr>
              <w:suppressAutoHyphens/>
              <w:spacing w:after="0" w:line="240" w:lineRule="auto"/>
              <w:ind w:right="-2"/>
              <w:jc w:val="both"/>
              <w:rPr>
                <w:rFonts w:eastAsia="Times New Roman" w:cstheme="minorHAnsi"/>
                <w:color w:val="002060"/>
              </w:rPr>
            </w:pPr>
          </w:p>
        </w:tc>
        <w:tc>
          <w:tcPr>
            <w:tcW w:w="2880" w:type="dxa"/>
            <w:tcBorders>
              <w:top w:val="single" w:sz="4" w:space="0" w:color="auto"/>
              <w:left w:val="nil"/>
              <w:bottom w:val="nil"/>
              <w:right w:val="nil"/>
            </w:tcBorders>
          </w:tcPr>
          <w:p w:rsidR="00670D8E" w:rsidRPr="004F09F0" w:rsidRDefault="00670D8E" w:rsidP="00B905F4">
            <w:pPr>
              <w:suppressAutoHyphens/>
              <w:spacing w:after="0" w:line="240" w:lineRule="auto"/>
              <w:ind w:right="-2"/>
              <w:jc w:val="both"/>
              <w:rPr>
                <w:rFonts w:eastAsia="Times New Roman" w:cstheme="minorHAnsi"/>
                <w:color w:val="002060"/>
              </w:rPr>
            </w:pPr>
          </w:p>
        </w:tc>
        <w:tc>
          <w:tcPr>
            <w:tcW w:w="1089" w:type="dxa"/>
            <w:tcBorders>
              <w:top w:val="nil"/>
              <w:left w:val="nil"/>
              <w:bottom w:val="nil"/>
              <w:right w:val="nil"/>
            </w:tcBorders>
          </w:tcPr>
          <w:p w:rsidR="00670D8E" w:rsidRPr="004F09F0" w:rsidRDefault="00670D8E" w:rsidP="00B905F4">
            <w:pPr>
              <w:suppressAutoHyphens/>
              <w:spacing w:after="0" w:line="240" w:lineRule="auto"/>
              <w:ind w:right="-2"/>
              <w:jc w:val="both"/>
              <w:rPr>
                <w:rFonts w:eastAsia="Times New Roman" w:cstheme="minorHAnsi"/>
                <w:color w:val="002060"/>
              </w:rPr>
            </w:pPr>
          </w:p>
        </w:tc>
        <w:tc>
          <w:tcPr>
            <w:tcW w:w="4110" w:type="dxa"/>
            <w:tcBorders>
              <w:top w:val="single" w:sz="4" w:space="0" w:color="auto"/>
              <w:left w:val="nil"/>
              <w:bottom w:val="nil"/>
              <w:right w:val="nil"/>
            </w:tcBorders>
            <w:hideMark/>
          </w:tcPr>
          <w:p w:rsidR="00670D8E" w:rsidRPr="004F09F0" w:rsidRDefault="00670D8E" w:rsidP="00B905F4">
            <w:pPr>
              <w:suppressAutoHyphens/>
              <w:spacing w:after="0" w:line="240" w:lineRule="auto"/>
              <w:ind w:right="-2"/>
              <w:jc w:val="both"/>
              <w:rPr>
                <w:rFonts w:eastAsia="Times New Roman" w:cstheme="minorHAnsi"/>
                <w:color w:val="002060"/>
              </w:rPr>
            </w:pPr>
            <w:r w:rsidRPr="004F09F0">
              <w:rPr>
                <w:rFonts w:eastAsia="Times New Roman" w:cstheme="minorHAnsi"/>
                <w:i/>
                <w:color w:val="002060"/>
              </w:rPr>
              <w:t>(Vardas, pavardė)</w:t>
            </w:r>
          </w:p>
        </w:tc>
      </w:tr>
    </w:tbl>
    <w:p w:rsidR="00670D8E" w:rsidRPr="004F09F0" w:rsidRDefault="00670D8E">
      <w:pPr>
        <w:rPr>
          <w:rFonts w:ascii="Times New Roman" w:hAnsi="Times New Roman" w:cs="Times New Roman"/>
          <w:color w:val="002060"/>
        </w:rPr>
      </w:pPr>
    </w:p>
    <w:sectPr w:rsidR="00670D8E" w:rsidRPr="004F09F0" w:rsidSect="000861C7">
      <w:pgSz w:w="16838" w:h="11906" w:orient="landscape"/>
      <w:pgMar w:top="720" w:right="720" w:bottom="720" w:left="720"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3B8A" w:rsidRDefault="001A3B8A" w:rsidP="00C117F8">
      <w:pPr>
        <w:spacing w:after="0" w:line="240" w:lineRule="auto"/>
      </w:pPr>
      <w:r>
        <w:separator/>
      </w:r>
    </w:p>
  </w:endnote>
  <w:endnote w:type="continuationSeparator" w:id="1">
    <w:p w:rsidR="001A3B8A" w:rsidRDefault="001A3B8A" w:rsidP="00C117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3B8A" w:rsidRDefault="001A3B8A" w:rsidP="00C117F8">
      <w:pPr>
        <w:spacing w:after="0" w:line="240" w:lineRule="auto"/>
      </w:pPr>
      <w:r>
        <w:separator/>
      </w:r>
    </w:p>
  </w:footnote>
  <w:footnote w:type="continuationSeparator" w:id="1">
    <w:p w:rsidR="001A3B8A" w:rsidRDefault="001A3B8A" w:rsidP="00C117F8">
      <w:pPr>
        <w:spacing w:after="0" w:line="240" w:lineRule="auto"/>
      </w:pPr>
      <w:r>
        <w:continuationSeparator/>
      </w:r>
    </w:p>
  </w:footnote>
  <w:footnote w:id="2">
    <w:p w:rsidR="00C117F8" w:rsidRPr="00080D61" w:rsidRDefault="00C117F8" w:rsidP="00C117F8">
      <w:pPr>
        <w:pStyle w:val="FootnoteText"/>
        <w:spacing w:after="0" w:line="240" w:lineRule="auto"/>
        <w:rPr>
          <w:sz w:val="16"/>
          <w:szCs w:val="16"/>
        </w:rPr>
      </w:pPr>
      <w:r>
        <w:rPr>
          <w:rStyle w:val="FootnoteReference"/>
        </w:rPr>
        <w:footnoteRef/>
      </w:r>
      <w:r w:rsidRPr="00080D61">
        <w:rPr>
          <w:sz w:val="16"/>
          <w:szCs w:val="16"/>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080D61">
        <w:rPr>
          <w:b/>
          <w:bCs/>
          <w:sz w:val="16"/>
          <w:szCs w:val="16"/>
        </w:rPr>
        <w:t>Konfidencialia negalima laikyti informacijos:</w:t>
      </w:r>
    </w:p>
    <w:p w:rsidR="00C117F8" w:rsidRPr="00080D61" w:rsidRDefault="00C117F8" w:rsidP="00C117F8">
      <w:pPr>
        <w:pStyle w:val="FootnoteText"/>
        <w:spacing w:after="0" w:line="240" w:lineRule="auto"/>
        <w:rPr>
          <w:sz w:val="16"/>
          <w:szCs w:val="16"/>
        </w:rPr>
      </w:pPr>
      <w:bookmarkStart w:id="8" w:name="part_59ec321e391c494f84b320fbe598d9ee"/>
      <w:bookmarkEnd w:id="8"/>
      <w:r w:rsidRPr="00080D61">
        <w:rPr>
          <w:sz w:val="16"/>
          <w:szCs w:val="16"/>
        </w:rPr>
        <w:t>1) jeigu tai pažeistų įstatymus, nustatančius informacijos atskleidimo ar teisės gauti informaciją reikalavimus, ir šių įstatymų įgyvendinamuosius teisės aktus;</w:t>
      </w:r>
    </w:p>
    <w:p w:rsidR="00C117F8" w:rsidRPr="00080D61" w:rsidRDefault="00C117F8" w:rsidP="00C117F8">
      <w:pPr>
        <w:pStyle w:val="FootnoteText"/>
        <w:spacing w:after="0" w:line="240" w:lineRule="auto"/>
        <w:rPr>
          <w:sz w:val="16"/>
          <w:szCs w:val="16"/>
        </w:rPr>
      </w:pPr>
      <w:bookmarkStart w:id="9" w:name="part_1fc07d8744e64e18a56d6956d4a608bd"/>
      <w:bookmarkEnd w:id="9"/>
      <w:r w:rsidRPr="00080D61">
        <w:rPr>
          <w:sz w:val="16"/>
          <w:szCs w:val="16"/>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00C117F8" w:rsidRPr="00080D61" w:rsidRDefault="00C117F8" w:rsidP="00C117F8">
      <w:pPr>
        <w:pStyle w:val="FootnoteText"/>
        <w:spacing w:after="0" w:line="240" w:lineRule="auto"/>
        <w:rPr>
          <w:sz w:val="16"/>
          <w:szCs w:val="16"/>
        </w:rPr>
      </w:pPr>
      <w:bookmarkStart w:id="10" w:name="part_9b8729a009b44b879be4bbdeffdfbc9d"/>
      <w:bookmarkEnd w:id="10"/>
      <w:r w:rsidRPr="00080D61">
        <w:rPr>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80D61">
        <w:rPr>
          <w:b/>
          <w:bCs/>
          <w:sz w:val="16"/>
          <w:szCs w:val="16"/>
        </w:rPr>
        <w:t> </w:t>
      </w:r>
      <w:r w:rsidRPr="00080D61">
        <w:rPr>
          <w:sz w:val="16"/>
          <w:szCs w:val="16"/>
        </w:rPr>
        <w:t>– tuo atveju, kai ši informacija reikalinga tiekėjui jo teisėtiems interesams ginti;</w:t>
      </w:r>
    </w:p>
    <w:p w:rsidR="00C117F8" w:rsidRPr="00080D61" w:rsidRDefault="00C117F8" w:rsidP="00C117F8">
      <w:pPr>
        <w:pStyle w:val="FootnoteText"/>
        <w:spacing w:after="0" w:line="240" w:lineRule="auto"/>
        <w:rPr>
          <w:sz w:val="16"/>
          <w:szCs w:val="16"/>
        </w:rPr>
      </w:pPr>
      <w:bookmarkStart w:id="11" w:name="part_8808e0397ccc470f8282f89b94690af4"/>
      <w:bookmarkEnd w:id="11"/>
      <w:r w:rsidRPr="00080D61">
        <w:rPr>
          <w:sz w:val="16"/>
          <w:szCs w:val="16"/>
        </w:rPr>
        <w:t>4) informacija apie pasitelktus ūkio subjektus</w:t>
      </w:r>
      <w:r w:rsidRPr="00012DA8">
        <w:t xml:space="preserve">, </w:t>
      </w:r>
      <w:r w:rsidRPr="00080D61">
        <w:rPr>
          <w:sz w:val="16"/>
          <w:szCs w:val="16"/>
        </w:rPr>
        <w:t>kurių pajėgumais remiasi tiekėjas, ir subtiekėjus – tuo atveju, kai ši informacija reikalinga tiekėjui jo teisėtiems interesams ginti.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nsid w:val="0C7E5D06"/>
    <w:multiLevelType w:val="multilevel"/>
    <w:tmpl w:val="C9E62F0C"/>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7B3D21B8"/>
    <w:multiLevelType w:val="multilevel"/>
    <w:tmpl w:val="48569C62"/>
    <w:lvl w:ilvl="0">
      <w:start w:val="1"/>
      <w:numFmt w:val="decimal"/>
      <w:lvlText w:val="%1."/>
      <w:lvlJc w:val="left"/>
      <w:pPr>
        <w:ind w:left="927" w:hanging="360"/>
      </w:pPr>
      <w:rPr>
        <w:rFonts w:hint="default"/>
        <w:color w:val="auto"/>
      </w:rPr>
    </w:lvl>
    <w:lvl w:ilvl="1">
      <w:start w:val="1"/>
      <w:numFmt w:val="decimal"/>
      <w:isLgl/>
      <w:lvlText w:val="%1.%2."/>
      <w:lvlJc w:val="left"/>
      <w:pPr>
        <w:ind w:left="900"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296"/>
  <w:hyphenationZone w:val="396"/>
  <w:characterSpacingControl w:val="doNotCompress"/>
  <w:footnotePr>
    <w:footnote w:id="0"/>
    <w:footnote w:id="1"/>
  </w:footnotePr>
  <w:endnotePr>
    <w:endnote w:id="0"/>
    <w:endnote w:id="1"/>
  </w:endnotePr>
  <w:compat/>
  <w:rsids>
    <w:rsidRoot w:val="00C117F8"/>
    <w:rsid w:val="00080D61"/>
    <w:rsid w:val="000861C7"/>
    <w:rsid w:val="000C1D0E"/>
    <w:rsid w:val="000C4AC6"/>
    <w:rsid w:val="000C54BF"/>
    <w:rsid w:val="000D5901"/>
    <w:rsid w:val="001008F0"/>
    <w:rsid w:val="0010412B"/>
    <w:rsid w:val="00140081"/>
    <w:rsid w:val="001A20ED"/>
    <w:rsid w:val="001A3B8A"/>
    <w:rsid w:val="00246EAF"/>
    <w:rsid w:val="00270AB8"/>
    <w:rsid w:val="00287409"/>
    <w:rsid w:val="003365B6"/>
    <w:rsid w:val="003A5C69"/>
    <w:rsid w:val="003A602C"/>
    <w:rsid w:val="003E2C5E"/>
    <w:rsid w:val="004F09F0"/>
    <w:rsid w:val="0054367F"/>
    <w:rsid w:val="00590595"/>
    <w:rsid w:val="005A6571"/>
    <w:rsid w:val="005B0505"/>
    <w:rsid w:val="005E332D"/>
    <w:rsid w:val="00601AD1"/>
    <w:rsid w:val="00625172"/>
    <w:rsid w:val="00655232"/>
    <w:rsid w:val="00666C1D"/>
    <w:rsid w:val="00670D8E"/>
    <w:rsid w:val="006B05A4"/>
    <w:rsid w:val="0070228C"/>
    <w:rsid w:val="00707552"/>
    <w:rsid w:val="00764782"/>
    <w:rsid w:val="00773794"/>
    <w:rsid w:val="007B2929"/>
    <w:rsid w:val="008003CC"/>
    <w:rsid w:val="00826721"/>
    <w:rsid w:val="00837628"/>
    <w:rsid w:val="00886D1A"/>
    <w:rsid w:val="008E3D1B"/>
    <w:rsid w:val="00A06A05"/>
    <w:rsid w:val="00B04DEC"/>
    <w:rsid w:val="00C117F8"/>
    <w:rsid w:val="00CC69C5"/>
    <w:rsid w:val="00D12CA6"/>
    <w:rsid w:val="00D9057F"/>
    <w:rsid w:val="00D92262"/>
    <w:rsid w:val="00E647FC"/>
    <w:rsid w:val="00EB5300"/>
    <w:rsid w:val="00F722A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3CC"/>
  </w:style>
  <w:style w:type="paragraph" w:styleId="Heading2">
    <w:name w:val="heading 2"/>
    <w:basedOn w:val="Normal"/>
    <w:next w:val="Normal"/>
    <w:link w:val="Heading2Char"/>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117F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C117F8"/>
    <w:rPr>
      <w:strike w:val="0"/>
      <w:dstrike w:val="0"/>
      <w:color w:val="auto"/>
      <w:u w:val="none"/>
      <w:effect w:val="none"/>
    </w:rPr>
  </w:style>
  <w:style w:type="paragraph" w:styleId="FootnoteText">
    <w:name w:val="footnote text"/>
    <w:basedOn w:val="Normal"/>
    <w:link w:val="FootnoteTextChar"/>
    <w:uiPriority w:val="99"/>
    <w:unhideWhenUsed/>
    <w:rsid w:val="00C117F8"/>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C117F8"/>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17F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17F8"/>
    <w:pPr>
      <w:spacing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117F8"/>
    <w:rPr>
      <w:vertAlign w:val="superscript"/>
    </w:rPr>
  </w:style>
  <w:style w:type="table" w:styleId="TableGrid">
    <w:name w:val="Table Grid"/>
    <w:basedOn w:val="TableNormal"/>
    <w:rsid w:val="00C117F8"/>
    <w:pPr>
      <w:spacing w:after="0" w:line="240" w:lineRule="auto"/>
    </w:pPr>
    <w:rPr>
      <w:rFonts w:ascii="Times New Roman" w:eastAsiaTheme="minorEastAsia"/>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link w:val="NoSpacingChar"/>
    <w:uiPriority w:val="1"/>
    <w:qFormat/>
    <w:rsid w:val="00C117F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117F8"/>
    <w:rPr>
      <w:rFonts w:eastAsiaTheme="minorEastAsia"/>
      <w:sz w:val="21"/>
      <w:szCs w:val="21"/>
      <w:lang w:eastAsia="lt-LT"/>
    </w:rPr>
  </w:style>
  <w:style w:type="table" w:customStyle="1" w:styleId="TableGrid5">
    <w:name w:val="Table Grid5"/>
    <w:basedOn w:val="TableNormal"/>
    <w:next w:val="TableGrid"/>
    <w:rsid w:val="00C117F8"/>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5">
    <w:name w:val="Lentelės tinklelis5"/>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267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721"/>
    <w:rPr>
      <w:rFonts w:ascii="Tahoma" w:hAnsi="Tahoma" w:cs="Tahoma"/>
      <w:sz w:val="16"/>
      <w:szCs w:val="16"/>
    </w:rPr>
  </w:style>
  <w:style w:type="character" w:customStyle="1" w:styleId="normaltextrun">
    <w:name w:val="normaltextrun"/>
    <w:basedOn w:val="DefaultParagraphFont"/>
    <w:rsid w:val="000C4AC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CB7CA-7FBD-44CD-B4AD-0070ED878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1281</Words>
  <Characters>7307</Characters>
  <Application>Microsoft Office Word</Application>
  <DocSecurity>0</DocSecurity>
  <Lines>60</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 Vasiliauskienė</dc:creator>
  <cp:lastModifiedBy>Rita</cp:lastModifiedBy>
  <cp:revision>5</cp:revision>
  <dcterms:created xsi:type="dcterms:W3CDTF">2026-05-13T08:44:00Z</dcterms:created>
  <dcterms:modified xsi:type="dcterms:W3CDTF">2026-06-22T15:23:00Z</dcterms:modified>
</cp:coreProperties>
</file>